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95" w:rsidRDefault="008D5795" w:rsidP="008D5795">
      <w:pPr>
        <w:spacing w:line="480" w:lineRule="auto"/>
        <w:jc w:val="center"/>
        <w:rPr>
          <w:rFonts w:ascii="Times New Roman" w:hAnsi="Times New Roman" w:cs="Times New Roman"/>
          <w:sz w:val="24"/>
          <w:szCs w:val="24"/>
        </w:rPr>
      </w:pPr>
    </w:p>
    <w:p w:rsidR="008D5795" w:rsidRDefault="008D5795" w:rsidP="008D5795">
      <w:pPr>
        <w:spacing w:line="480" w:lineRule="auto"/>
        <w:jc w:val="center"/>
        <w:rPr>
          <w:rFonts w:ascii="Times New Roman" w:hAnsi="Times New Roman" w:cs="Times New Roman"/>
          <w:sz w:val="24"/>
          <w:szCs w:val="24"/>
        </w:rPr>
      </w:pPr>
    </w:p>
    <w:p w:rsidR="008D5795" w:rsidRDefault="008D5795" w:rsidP="008D5795">
      <w:pPr>
        <w:spacing w:line="480" w:lineRule="auto"/>
        <w:jc w:val="center"/>
        <w:rPr>
          <w:rFonts w:ascii="Times New Roman" w:hAnsi="Times New Roman" w:cs="Times New Roman"/>
          <w:sz w:val="24"/>
          <w:szCs w:val="24"/>
        </w:rPr>
      </w:pPr>
    </w:p>
    <w:p w:rsidR="008D5795" w:rsidRDefault="008D5795" w:rsidP="008D5795">
      <w:pPr>
        <w:spacing w:line="480" w:lineRule="auto"/>
        <w:jc w:val="center"/>
        <w:rPr>
          <w:rFonts w:ascii="Times New Roman" w:hAnsi="Times New Roman" w:cs="Times New Roman"/>
          <w:sz w:val="24"/>
          <w:szCs w:val="24"/>
        </w:rPr>
      </w:pPr>
    </w:p>
    <w:p w:rsidR="008D5795" w:rsidRDefault="008D5795" w:rsidP="008D5795">
      <w:pPr>
        <w:spacing w:line="480" w:lineRule="auto"/>
        <w:jc w:val="center"/>
        <w:rPr>
          <w:rFonts w:ascii="Times New Roman" w:hAnsi="Times New Roman" w:cs="Times New Roman"/>
          <w:sz w:val="24"/>
          <w:szCs w:val="24"/>
        </w:rPr>
      </w:pPr>
    </w:p>
    <w:p w:rsidR="00FA522D" w:rsidRDefault="00FA522D" w:rsidP="008D5795">
      <w:pPr>
        <w:spacing w:line="480" w:lineRule="auto"/>
        <w:jc w:val="center"/>
        <w:rPr>
          <w:rFonts w:ascii="Times New Roman" w:hAnsi="Times New Roman" w:cs="Times New Roman"/>
          <w:sz w:val="24"/>
          <w:szCs w:val="24"/>
        </w:rPr>
      </w:pPr>
      <w:r w:rsidRPr="002426A8">
        <w:rPr>
          <w:rFonts w:ascii="Times New Roman" w:hAnsi="Times New Roman" w:cs="Times New Roman"/>
          <w:sz w:val="24"/>
          <w:szCs w:val="24"/>
        </w:rPr>
        <w:t>Return on Investment</w:t>
      </w:r>
    </w:p>
    <w:p w:rsidR="008D5795" w:rsidRDefault="008D5795" w:rsidP="008D579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8D5795" w:rsidRDefault="008D5795" w:rsidP="008D579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8D5795" w:rsidRPr="002426A8" w:rsidRDefault="008D5795" w:rsidP="008D5795">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5658D4" w:rsidRDefault="005658D4" w:rsidP="002426A8">
      <w:pPr>
        <w:spacing w:line="480" w:lineRule="auto"/>
        <w:rPr>
          <w:rFonts w:ascii="Times New Roman" w:hAnsi="Times New Roman" w:cs="Times New Roman"/>
          <w:sz w:val="24"/>
          <w:szCs w:val="24"/>
        </w:rPr>
      </w:pPr>
    </w:p>
    <w:p w:rsidR="005658D4" w:rsidRDefault="005658D4" w:rsidP="002426A8">
      <w:pPr>
        <w:spacing w:line="480" w:lineRule="auto"/>
        <w:rPr>
          <w:rFonts w:ascii="Times New Roman" w:hAnsi="Times New Roman" w:cs="Times New Roman"/>
          <w:sz w:val="24"/>
          <w:szCs w:val="24"/>
        </w:rPr>
      </w:pPr>
    </w:p>
    <w:p w:rsidR="005658D4" w:rsidRDefault="005658D4" w:rsidP="002426A8">
      <w:pPr>
        <w:spacing w:line="480" w:lineRule="auto"/>
        <w:rPr>
          <w:rFonts w:ascii="Times New Roman" w:hAnsi="Times New Roman" w:cs="Times New Roman"/>
          <w:sz w:val="24"/>
          <w:szCs w:val="24"/>
        </w:rPr>
      </w:pPr>
    </w:p>
    <w:p w:rsidR="005658D4" w:rsidRDefault="005658D4" w:rsidP="002426A8">
      <w:pPr>
        <w:spacing w:line="480" w:lineRule="auto"/>
        <w:rPr>
          <w:rFonts w:ascii="Times New Roman" w:hAnsi="Times New Roman" w:cs="Times New Roman"/>
          <w:sz w:val="24"/>
          <w:szCs w:val="24"/>
        </w:rPr>
      </w:pPr>
    </w:p>
    <w:p w:rsidR="005658D4" w:rsidRDefault="005658D4" w:rsidP="002426A8">
      <w:pPr>
        <w:spacing w:line="480" w:lineRule="auto"/>
        <w:rPr>
          <w:rFonts w:ascii="Times New Roman" w:hAnsi="Times New Roman" w:cs="Times New Roman"/>
          <w:sz w:val="24"/>
          <w:szCs w:val="24"/>
        </w:rPr>
      </w:pPr>
    </w:p>
    <w:p w:rsidR="005658D4" w:rsidRDefault="005658D4" w:rsidP="002426A8">
      <w:pPr>
        <w:spacing w:line="480" w:lineRule="auto"/>
        <w:rPr>
          <w:rFonts w:ascii="Times New Roman" w:hAnsi="Times New Roman" w:cs="Times New Roman"/>
          <w:sz w:val="24"/>
          <w:szCs w:val="24"/>
        </w:rPr>
      </w:pPr>
    </w:p>
    <w:p w:rsidR="005658D4" w:rsidRDefault="005658D4" w:rsidP="002426A8">
      <w:pPr>
        <w:spacing w:line="480" w:lineRule="auto"/>
        <w:rPr>
          <w:rFonts w:ascii="Times New Roman" w:hAnsi="Times New Roman" w:cs="Times New Roman"/>
          <w:sz w:val="24"/>
          <w:szCs w:val="24"/>
        </w:rPr>
      </w:pPr>
    </w:p>
    <w:p w:rsidR="003507B3" w:rsidRDefault="003507B3" w:rsidP="003507B3">
      <w:pPr>
        <w:spacing w:line="480" w:lineRule="auto"/>
        <w:ind w:firstLine="0"/>
        <w:rPr>
          <w:rFonts w:ascii="Times New Roman" w:hAnsi="Times New Roman" w:cs="Times New Roman"/>
          <w:sz w:val="24"/>
          <w:szCs w:val="24"/>
        </w:rPr>
      </w:pPr>
    </w:p>
    <w:p w:rsidR="00FA522D" w:rsidRPr="002426A8" w:rsidRDefault="00FA522D" w:rsidP="003507B3">
      <w:pPr>
        <w:spacing w:line="480" w:lineRule="auto"/>
        <w:ind w:firstLine="0"/>
        <w:jc w:val="center"/>
        <w:rPr>
          <w:rFonts w:ascii="Times New Roman" w:hAnsi="Times New Roman" w:cs="Times New Roman"/>
          <w:sz w:val="24"/>
          <w:szCs w:val="24"/>
        </w:rPr>
      </w:pPr>
      <w:r w:rsidRPr="002426A8">
        <w:rPr>
          <w:rFonts w:ascii="Times New Roman" w:hAnsi="Times New Roman" w:cs="Times New Roman"/>
          <w:sz w:val="24"/>
          <w:szCs w:val="24"/>
        </w:rPr>
        <w:lastRenderedPageBreak/>
        <w:t>Introduction</w:t>
      </w:r>
    </w:p>
    <w:p w:rsidR="00FA522D"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Return on investment is a measurement that measures the expenditure made in a training output and the subsequent cost benefits over a certain period of time. Whereas instructional design involves formulating lesson plans and curriculum, designing instructional materials, e-learning, guides and everything that is to be used in a training ROI is a fundamental tool in the management of learning and training consisting of two main factors: costs and benefits. ROI measures the amount of expenditure used on planning for these instructional materials, curriculum and lesson plans, e-learning, and other tools used in training or learning and compares with the training or learning output</w:t>
      </w:r>
      <w:r w:rsidR="001A2B58" w:rsidRPr="001A2B58">
        <w:rPr>
          <w:rFonts w:ascii="Times New Roman" w:hAnsi="Times New Roman" w:cs="Times New Roman"/>
          <w:color w:val="222222"/>
          <w:sz w:val="24"/>
          <w:szCs w:val="24"/>
          <w:shd w:val="clear" w:color="auto" w:fill="FFFFFF"/>
        </w:rPr>
        <w:t xml:space="preserve"> </w:t>
      </w:r>
      <w:r w:rsidR="001A2B58">
        <w:rPr>
          <w:rFonts w:ascii="Times New Roman" w:hAnsi="Times New Roman" w:cs="Times New Roman"/>
          <w:color w:val="222222"/>
          <w:sz w:val="24"/>
          <w:szCs w:val="24"/>
          <w:shd w:val="clear" w:color="auto" w:fill="FFFFFF"/>
        </w:rPr>
        <w:t>(Phillips &amp;</w:t>
      </w:r>
      <w:r w:rsidR="001A2B58" w:rsidRPr="002426A8">
        <w:rPr>
          <w:rFonts w:ascii="Times New Roman" w:hAnsi="Times New Roman" w:cs="Times New Roman"/>
          <w:color w:val="222222"/>
          <w:sz w:val="24"/>
          <w:szCs w:val="24"/>
          <w:shd w:val="clear" w:color="auto" w:fill="FFFFFF"/>
        </w:rPr>
        <w:t xml:space="preserve"> J. J</w:t>
      </w:r>
      <w:r w:rsidR="001A2B58">
        <w:rPr>
          <w:rFonts w:ascii="Times New Roman" w:hAnsi="Times New Roman" w:cs="Times New Roman"/>
          <w:color w:val="222222"/>
          <w:sz w:val="24"/>
          <w:szCs w:val="24"/>
          <w:shd w:val="clear" w:color="auto" w:fill="FFFFFF"/>
        </w:rPr>
        <w:t>, 2012)</w:t>
      </w:r>
      <w:r w:rsidRPr="002426A8">
        <w:rPr>
          <w:rFonts w:ascii="Times New Roman" w:hAnsi="Times New Roman" w:cs="Times New Roman"/>
          <w:sz w:val="24"/>
          <w:szCs w:val="24"/>
        </w:rPr>
        <w:t>.</w:t>
      </w:r>
    </w:p>
    <w:p w:rsidR="00FA522D"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 xml:space="preserve">Return on Investment is vital in evaluating the effectiveness of training. Currently, many of these training </w:t>
      </w:r>
      <w:r w:rsidR="00926763" w:rsidRPr="002426A8">
        <w:rPr>
          <w:rFonts w:ascii="Times New Roman" w:hAnsi="Times New Roman" w:cs="Times New Roman"/>
          <w:sz w:val="24"/>
          <w:szCs w:val="24"/>
        </w:rPr>
        <w:t>involve</w:t>
      </w:r>
      <w:r w:rsidRPr="002426A8">
        <w:rPr>
          <w:rFonts w:ascii="Times New Roman" w:hAnsi="Times New Roman" w:cs="Times New Roman"/>
          <w:sz w:val="24"/>
          <w:szCs w:val="24"/>
        </w:rPr>
        <w:t xml:space="preserve"> the use of e-learning. The training process can be evaluated in monetary terms and therefore members of an organization are required to measure ROI to determine whether the training budget is being spent effectively. The standard formula for ROI is the program net profit minus the costs of training and divided by the costs of the program. The two main reasons for calculating the ROI of training are: To determine whether learners are getting new skills and knowledge to increase efficiency and minimize costs in the workplace and to compare the cost of training and the benefits to the learner and the organization</w:t>
      </w:r>
      <w:r w:rsidR="002D32FB" w:rsidRPr="002D32FB">
        <w:rPr>
          <w:rFonts w:ascii="Times New Roman" w:hAnsi="Times New Roman" w:cs="Times New Roman"/>
          <w:color w:val="222222"/>
          <w:sz w:val="24"/>
          <w:szCs w:val="24"/>
          <w:shd w:val="clear" w:color="auto" w:fill="FFFFFF"/>
        </w:rPr>
        <w:t xml:space="preserve"> </w:t>
      </w:r>
      <w:r w:rsidR="002D32FB">
        <w:rPr>
          <w:rFonts w:ascii="Times New Roman" w:hAnsi="Times New Roman" w:cs="Times New Roman"/>
          <w:color w:val="222222"/>
          <w:sz w:val="24"/>
          <w:szCs w:val="24"/>
          <w:shd w:val="clear" w:color="auto" w:fill="FFFFFF"/>
        </w:rPr>
        <w:t>(Shepherd &amp;</w:t>
      </w:r>
      <w:r w:rsidR="002D32FB" w:rsidRPr="002426A8">
        <w:rPr>
          <w:rFonts w:ascii="Times New Roman" w:hAnsi="Times New Roman" w:cs="Times New Roman"/>
          <w:color w:val="222222"/>
          <w:sz w:val="24"/>
          <w:szCs w:val="24"/>
          <w:shd w:val="clear" w:color="auto" w:fill="FFFFFF"/>
        </w:rPr>
        <w:t xml:space="preserve"> C</w:t>
      </w:r>
      <w:r w:rsidR="002D32FB">
        <w:rPr>
          <w:rFonts w:ascii="Times New Roman" w:hAnsi="Times New Roman" w:cs="Times New Roman"/>
          <w:color w:val="222222"/>
          <w:sz w:val="24"/>
          <w:szCs w:val="24"/>
          <w:shd w:val="clear" w:color="auto" w:fill="FFFFFF"/>
        </w:rPr>
        <w:t>, 1999)</w:t>
      </w:r>
      <w:r w:rsidRPr="002426A8">
        <w:rPr>
          <w:rFonts w:ascii="Times New Roman" w:hAnsi="Times New Roman" w:cs="Times New Roman"/>
          <w:sz w:val="24"/>
          <w:szCs w:val="24"/>
        </w:rPr>
        <w:t>.</w:t>
      </w:r>
    </w:p>
    <w:p w:rsidR="00FA522D"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 xml:space="preserve">The content of e-learning is important to the success and ROI of a training program. Many organizations involve instructional designers to design their e-learning content. Training ROI can be maximized by decreasing extraneous content by using instructional sound content and useful information. When e-learning is planned correctly with a sound instructional design </w:t>
      </w:r>
      <w:r w:rsidRPr="002426A8">
        <w:rPr>
          <w:rFonts w:ascii="Times New Roman" w:hAnsi="Times New Roman" w:cs="Times New Roman"/>
          <w:sz w:val="24"/>
          <w:szCs w:val="24"/>
        </w:rPr>
        <w:lastRenderedPageBreak/>
        <w:t>strategy, then it has the potential of bringing a successful organization with positive e-learning ROI.  Instructional designers should therefore understand instructional design theories and models to effectively design e-learning content for a positive training ROI. Since the beginning of e-learning, there has been a perception that ROI cannot be measured accurately</w:t>
      </w:r>
      <w:r w:rsidR="007C2436" w:rsidRPr="007C2436">
        <w:rPr>
          <w:rFonts w:ascii="Times New Roman" w:hAnsi="Times New Roman" w:cs="Times New Roman"/>
          <w:color w:val="222222"/>
          <w:sz w:val="24"/>
          <w:szCs w:val="24"/>
          <w:shd w:val="clear" w:color="auto" w:fill="FFFFFF"/>
        </w:rPr>
        <w:t xml:space="preserve"> </w:t>
      </w:r>
      <w:r w:rsidR="007C2436">
        <w:rPr>
          <w:rFonts w:ascii="Times New Roman" w:hAnsi="Times New Roman" w:cs="Times New Roman"/>
          <w:color w:val="222222"/>
          <w:sz w:val="24"/>
          <w:szCs w:val="24"/>
          <w:shd w:val="clear" w:color="auto" w:fill="FFFFFF"/>
        </w:rPr>
        <w:t>(</w:t>
      </w:r>
      <w:r w:rsidR="007C2436" w:rsidRPr="002426A8">
        <w:rPr>
          <w:rFonts w:ascii="Times New Roman" w:hAnsi="Times New Roman" w:cs="Times New Roman"/>
          <w:color w:val="222222"/>
          <w:sz w:val="24"/>
          <w:szCs w:val="24"/>
          <w:shd w:val="clear" w:color="auto" w:fill="FFFFFF"/>
        </w:rPr>
        <w:t>Elkeles</w:t>
      </w:r>
      <w:r w:rsidR="007C2436">
        <w:rPr>
          <w:rFonts w:ascii="Times New Roman" w:hAnsi="Times New Roman" w:cs="Times New Roman"/>
          <w:color w:val="222222"/>
          <w:sz w:val="24"/>
          <w:szCs w:val="24"/>
          <w:shd w:val="clear" w:color="auto" w:fill="FFFFFF"/>
        </w:rPr>
        <w:t xml:space="preserve"> et al. 2014)</w:t>
      </w:r>
      <w:r w:rsidRPr="002426A8">
        <w:rPr>
          <w:rFonts w:ascii="Times New Roman" w:hAnsi="Times New Roman" w:cs="Times New Roman"/>
          <w:sz w:val="24"/>
          <w:szCs w:val="24"/>
        </w:rPr>
        <w:t>. This has been made possible by measuring a pre-defined ROI indicator such as behavior change in employees.</w:t>
      </w:r>
    </w:p>
    <w:p w:rsidR="00FA522D" w:rsidRPr="002426A8" w:rsidRDefault="00FA522D" w:rsidP="005B2CB5">
      <w:pPr>
        <w:spacing w:line="480" w:lineRule="auto"/>
        <w:jc w:val="center"/>
        <w:rPr>
          <w:rFonts w:ascii="Times New Roman" w:hAnsi="Times New Roman" w:cs="Times New Roman"/>
          <w:sz w:val="24"/>
          <w:szCs w:val="24"/>
        </w:rPr>
      </w:pPr>
      <w:r w:rsidRPr="002426A8">
        <w:rPr>
          <w:rFonts w:ascii="Times New Roman" w:hAnsi="Times New Roman" w:cs="Times New Roman"/>
          <w:sz w:val="24"/>
          <w:szCs w:val="24"/>
        </w:rPr>
        <w:t>Ways of measuring ROI of training</w:t>
      </w:r>
    </w:p>
    <w:p w:rsidR="00FA522D"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There are five ways of measuring the ROI of training. The first option is by using a training ROI calculator. It is an easy method to calculate the ratio of the total cost of the training program to the total benefits of the program. The second option is the use of supervisor assessments.  This approach is commonly used in flexible and unstructured work to assess learners in areas such as customer service, teamwork, completion of tasks, and task complexity. The third option is creating an impact study to calculate training ROI. This involves measuring changes or impacts as a result of the training. These impact studies follow processes such as evaluation planning, data collection, data analysis, and reporting.</w:t>
      </w:r>
    </w:p>
    <w:p w:rsidR="00FA522D"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The fourth option is the use of the Phillips ROI Methodology. Jack Phillips published 10 steps of training evaluation methodology known as Phillips ROI Methodology. This was based on the earlier work of Don Kirkpatrick who published four levels of training evaluation called the Kirkpatrick model: Reaction, Learning, Behavior, and Impact</w:t>
      </w:r>
      <w:r w:rsidR="00A565EB" w:rsidRPr="00A565EB">
        <w:rPr>
          <w:rFonts w:ascii="Times New Roman" w:hAnsi="Times New Roman" w:cs="Times New Roman"/>
          <w:color w:val="222222"/>
          <w:sz w:val="24"/>
          <w:szCs w:val="24"/>
          <w:shd w:val="clear" w:color="auto" w:fill="FFFFFF"/>
        </w:rPr>
        <w:t xml:space="preserve"> </w:t>
      </w:r>
      <w:r w:rsidR="00A565EB">
        <w:rPr>
          <w:rFonts w:ascii="Times New Roman" w:hAnsi="Times New Roman" w:cs="Times New Roman"/>
          <w:color w:val="222222"/>
          <w:sz w:val="24"/>
          <w:szCs w:val="24"/>
          <w:shd w:val="clear" w:color="auto" w:fill="FFFFFF"/>
        </w:rPr>
        <w:t>(</w:t>
      </w:r>
      <w:r w:rsidR="00A565EB" w:rsidRPr="002426A8">
        <w:rPr>
          <w:rFonts w:ascii="Times New Roman" w:hAnsi="Times New Roman" w:cs="Times New Roman"/>
          <w:color w:val="222222"/>
          <w:sz w:val="24"/>
          <w:szCs w:val="24"/>
          <w:shd w:val="clear" w:color="auto" w:fill="FFFFFF"/>
        </w:rPr>
        <w:t>Parry, S. B</w:t>
      </w:r>
      <w:r w:rsidR="00A565EB">
        <w:rPr>
          <w:rFonts w:ascii="Times New Roman" w:hAnsi="Times New Roman" w:cs="Times New Roman"/>
          <w:color w:val="222222"/>
          <w:sz w:val="24"/>
          <w:szCs w:val="24"/>
          <w:shd w:val="clear" w:color="auto" w:fill="FFFFFF"/>
        </w:rPr>
        <w:t>, 1996)</w:t>
      </w:r>
      <w:r w:rsidRPr="002426A8">
        <w:rPr>
          <w:rFonts w:ascii="Times New Roman" w:hAnsi="Times New Roman" w:cs="Times New Roman"/>
          <w:sz w:val="24"/>
          <w:szCs w:val="24"/>
        </w:rPr>
        <w:t xml:space="preserve">.  The reaction involves surveying the participants to determine their reaction to the training.  Learning includes conducting a survey before and another after the training to know what the participants learned. Behavior evaluation determines whether the participants are using the new knowledge </w:t>
      </w:r>
      <w:r w:rsidRPr="002426A8">
        <w:rPr>
          <w:rFonts w:ascii="Times New Roman" w:hAnsi="Times New Roman" w:cs="Times New Roman"/>
          <w:sz w:val="24"/>
          <w:szCs w:val="24"/>
        </w:rPr>
        <w:lastRenderedPageBreak/>
        <w:t>and skills. Result evaluation measures whether the expectations of the organization were met.  Jack Phillips expanded this methodology by adding new levels that help in calculating the financial return of a training program.</w:t>
      </w:r>
    </w:p>
    <w:p w:rsidR="00FA522D"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The fifth option is the use of training effectiveness. This is the easiest way of measuring the ROI of training by automating much of the work needed to conduct ROI. It helps stakeholders to know the impacts of training and the value it has added to the organization.</w:t>
      </w:r>
    </w:p>
    <w:p w:rsidR="00FA522D" w:rsidRPr="002426A8" w:rsidRDefault="00FA522D" w:rsidP="005A4478">
      <w:pPr>
        <w:spacing w:line="480" w:lineRule="auto"/>
        <w:jc w:val="center"/>
        <w:rPr>
          <w:rFonts w:ascii="Times New Roman" w:hAnsi="Times New Roman" w:cs="Times New Roman"/>
          <w:sz w:val="24"/>
          <w:szCs w:val="24"/>
        </w:rPr>
      </w:pPr>
      <w:r w:rsidRPr="002426A8">
        <w:rPr>
          <w:rFonts w:ascii="Times New Roman" w:hAnsi="Times New Roman" w:cs="Times New Roman"/>
          <w:sz w:val="24"/>
          <w:szCs w:val="24"/>
        </w:rPr>
        <w:t>Conclusion</w:t>
      </w:r>
    </w:p>
    <w:p w:rsidR="00F4593E" w:rsidRPr="002426A8" w:rsidRDefault="00FA522D" w:rsidP="002426A8">
      <w:pPr>
        <w:spacing w:line="480" w:lineRule="auto"/>
        <w:rPr>
          <w:rFonts w:ascii="Times New Roman" w:hAnsi="Times New Roman" w:cs="Times New Roman"/>
          <w:sz w:val="24"/>
          <w:szCs w:val="24"/>
        </w:rPr>
      </w:pPr>
      <w:r w:rsidRPr="002426A8">
        <w:rPr>
          <w:rFonts w:ascii="Times New Roman" w:hAnsi="Times New Roman" w:cs="Times New Roman"/>
          <w:sz w:val="24"/>
          <w:szCs w:val="24"/>
        </w:rPr>
        <w:t>Return on investment is vital in measuring the effectiveness of e-learning or training. The content of e-learning is an important aspect in determining the ROI of training. Instructional designers should therefore develop instructional sound and useful information to get a positive ROI. Different methods are used in measuring training ROI such as the Phillips ROI Methodology.</w:t>
      </w: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DE4B81" w:rsidRDefault="00DE4B81" w:rsidP="002426A8">
      <w:pPr>
        <w:spacing w:line="480" w:lineRule="auto"/>
        <w:rPr>
          <w:rFonts w:ascii="Times New Roman" w:hAnsi="Times New Roman" w:cs="Times New Roman"/>
          <w:sz w:val="24"/>
          <w:szCs w:val="24"/>
        </w:rPr>
      </w:pPr>
    </w:p>
    <w:p w:rsidR="00FD3ABE" w:rsidRPr="002426A8" w:rsidRDefault="00FD3ABE" w:rsidP="003C284A">
      <w:pPr>
        <w:spacing w:line="480" w:lineRule="auto"/>
        <w:jc w:val="center"/>
        <w:rPr>
          <w:rFonts w:ascii="Times New Roman" w:hAnsi="Times New Roman" w:cs="Times New Roman"/>
          <w:sz w:val="24"/>
          <w:szCs w:val="24"/>
        </w:rPr>
      </w:pPr>
      <w:r w:rsidRPr="002426A8">
        <w:rPr>
          <w:rFonts w:ascii="Times New Roman" w:hAnsi="Times New Roman" w:cs="Times New Roman"/>
          <w:sz w:val="24"/>
          <w:szCs w:val="24"/>
        </w:rPr>
        <w:t>References</w:t>
      </w:r>
    </w:p>
    <w:p w:rsidR="00594DD4" w:rsidRPr="002426A8" w:rsidRDefault="00594DD4" w:rsidP="002426A8">
      <w:pPr>
        <w:spacing w:line="480" w:lineRule="auto"/>
        <w:ind w:left="720" w:hanging="720"/>
        <w:rPr>
          <w:rFonts w:ascii="Times New Roman" w:hAnsi="Times New Roman" w:cs="Times New Roman"/>
          <w:color w:val="222222"/>
          <w:sz w:val="24"/>
          <w:szCs w:val="24"/>
          <w:shd w:val="clear" w:color="auto" w:fill="FFFFFF"/>
        </w:rPr>
      </w:pPr>
      <w:r w:rsidRPr="002426A8">
        <w:rPr>
          <w:rFonts w:ascii="Times New Roman" w:hAnsi="Times New Roman" w:cs="Times New Roman"/>
          <w:color w:val="222222"/>
          <w:sz w:val="24"/>
          <w:szCs w:val="24"/>
          <w:shd w:val="clear" w:color="auto" w:fill="FFFFFF"/>
        </w:rPr>
        <w:t>Phillips, J. J. (2012). </w:t>
      </w:r>
      <w:r w:rsidRPr="002426A8">
        <w:rPr>
          <w:rFonts w:ascii="Times New Roman" w:hAnsi="Times New Roman" w:cs="Times New Roman"/>
          <w:i/>
          <w:iCs/>
          <w:color w:val="222222"/>
          <w:sz w:val="24"/>
          <w:szCs w:val="24"/>
          <w:shd w:val="clear" w:color="auto" w:fill="FFFFFF"/>
        </w:rPr>
        <w:t>Return on investment in training and performance improvement programs</w:t>
      </w:r>
      <w:r w:rsidRPr="002426A8">
        <w:rPr>
          <w:rFonts w:ascii="Times New Roman" w:hAnsi="Times New Roman" w:cs="Times New Roman"/>
          <w:color w:val="222222"/>
          <w:sz w:val="24"/>
          <w:szCs w:val="24"/>
          <w:shd w:val="clear" w:color="auto" w:fill="FFFFFF"/>
        </w:rPr>
        <w:t>. Routledge.</w:t>
      </w:r>
    </w:p>
    <w:p w:rsidR="009E1503" w:rsidRPr="002426A8" w:rsidRDefault="009E1503" w:rsidP="002426A8">
      <w:pPr>
        <w:spacing w:line="480" w:lineRule="auto"/>
        <w:ind w:left="720" w:hanging="720"/>
        <w:rPr>
          <w:rFonts w:ascii="Times New Roman" w:hAnsi="Times New Roman" w:cs="Times New Roman"/>
          <w:color w:val="222222"/>
          <w:sz w:val="24"/>
          <w:szCs w:val="24"/>
          <w:shd w:val="clear" w:color="auto" w:fill="FFFFFF"/>
        </w:rPr>
      </w:pPr>
      <w:r w:rsidRPr="002426A8">
        <w:rPr>
          <w:rFonts w:ascii="Times New Roman" w:hAnsi="Times New Roman" w:cs="Times New Roman"/>
          <w:color w:val="222222"/>
          <w:sz w:val="24"/>
          <w:szCs w:val="24"/>
          <w:shd w:val="clear" w:color="auto" w:fill="FFFFFF"/>
        </w:rPr>
        <w:t>Shepherd, C. (1999). Assessing the ROI of Training. </w:t>
      </w:r>
      <w:r w:rsidRPr="002426A8">
        <w:rPr>
          <w:rFonts w:ascii="Times New Roman" w:hAnsi="Times New Roman" w:cs="Times New Roman"/>
          <w:i/>
          <w:iCs/>
          <w:color w:val="222222"/>
          <w:sz w:val="24"/>
          <w:szCs w:val="24"/>
          <w:shd w:val="clear" w:color="auto" w:fill="FFFFFF"/>
        </w:rPr>
        <w:t>Available on www. fastrakconculting. com. uk.(Retrieved on March 23, 2012)</w:t>
      </w:r>
      <w:r w:rsidRPr="002426A8">
        <w:rPr>
          <w:rFonts w:ascii="Times New Roman" w:hAnsi="Times New Roman" w:cs="Times New Roman"/>
          <w:color w:val="222222"/>
          <w:sz w:val="24"/>
          <w:szCs w:val="24"/>
          <w:shd w:val="clear" w:color="auto" w:fill="FFFFFF"/>
        </w:rPr>
        <w:t>.</w:t>
      </w:r>
    </w:p>
    <w:p w:rsidR="00B7173C" w:rsidRPr="002426A8" w:rsidRDefault="00B7173C" w:rsidP="002426A8">
      <w:pPr>
        <w:spacing w:line="480" w:lineRule="auto"/>
        <w:ind w:left="720" w:hanging="720"/>
        <w:rPr>
          <w:rFonts w:ascii="Times New Roman" w:hAnsi="Times New Roman" w:cs="Times New Roman"/>
          <w:color w:val="222222"/>
          <w:sz w:val="24"/>
          <w:szCs w:val="24"/>
          <w:shd w:val="clear" w:color="auto" w:fill="FFFFFF"/>
        </w:rPr>
      </w:pPr>
      <w:r w:rsidRPr="002426A8">
        <w:rPr>
          <w:rFonts w:ascii="Times New Roman" w:hAnsi="Times New Roman" w:cs="Times New Roman"/>
          <w:color w:val="222222"/>
          <w:sz w:val="24"/>
          <w:szCs w:val="24"/>
          <w:shd w:val="clear" w:color="auto" w:fill="FFFFFF"/>
        </w:rPr>
        <w:t>Elkeles, T., Phillips, P. P., &amp; Phillips, J. J. (2014). </w:t>
      </w:r>
      <w:r w:rsidRPr="002426A8">
        <w:rPr>
          <w:rFonts w:ascii="Times New Roman" w:hAnsi="Times New Roman" w:cs="Times New Roman"/>
          <w:i/>
          <w:iCs/>
          <w:color w:val="222222"/>
          <w:sz w:val="24"/>
          <w:szCs w:val="24"/>
          <w:shd w:val="clear" w:color="auto" w:fill="FFFFFF"/>
        </w:rPr>
        <w:t>Measuring the success of learning through technology: A step-by-step guide for measuring impact and calculating ROI on e-learning, blended Learning, and mobile learning</w:t>
      </w:r>
      <w:r w:rsidRPr="002426A8">
        <w:rPr>
          <w:rFonts w:ascii="Times New Roman" w:hAnsi="Times New Roman" w:cs="Times New Roman"/>
          <w:color w:val="222222"/>
          <w:sz w:val="24"/>
          <w:szCs w:val="24"/>
          <w:shd w:val="clear" w:color="auto" w:fill="FFFFFF"/>
        </w:rPr>
        <w:t>. American Society for Training and Development.</w:t>
      </w:r>
    </w:p>
    <w:p w:rsidR="0045252E" w:rsidRPr="002426A8" w:rsidRDefault="0045252E" w:rsidP="002426A8">
      <w:pPr>
        <w:spacing w:line="480" w:lineRule="auto"/>
        <w:ind w:left="720" w:hanging="720"/>
        <w:rPr>
          <w:rFonts w:ascii="Times New Roman" w:hAnsi="Times New Roman" w:cs="Times New Roman"/>
          <w:color w:val="222222"/>
          <w:sz w:val="24"/>
          <w:szCs w:val="24"/>
          <w:shd w:val="clear" w:color="auto" w:fill="FFFFFF"/>
        </w:rPr>
      </w:pPr>
      <w:r w:rsidRPr="002426A8">
        <w:rPr>
          <w:rFonts w:ascii="Times New Roman" w:hAnsi="Times New Roman" w:cs="Times New Roman"/>
          <w:color w:val="222222"/>
          <w:sz w:val="24"/>
          <w:szCs w:val="24"/>
          <w:shd w:val="clear" w:color="auto" w:fill="FFFFFF"/>
        </w:rPr>
        <w:t>Parry, S. B. (1996). Measuring training's ROI. </w:t>
      </w:r>
      <w:r w:rsidRPr="002426A8">
        <w:rPr>
          <w:rFonts w:ascii="Times New Roman" w:hAnsi="Times New Roman" w:cs="Times New Roman"/>
          <w:i/>
          <w:iCs/>
          <w:color w:val="222222"/>
          <w:sz w:val="24"/>
          <w:szCs w:val="24"/>
          <w:shd w:val="clear" w:color="auto" w:fill="FFFFFF"/>
        </w:rPr>
        <w:t>Training &amp; Development</w:t>
      </w:r>
      <w:r w:rsidRPr="002426A8">
        <w:rPr>
          <w:rFonts w:ascii="Times New Roman" w:hAnsi="Times New Roman" w:cs="Times New Roman"/>
          <w:color w:val="222222"/>
          <w:sz w:val="24"/>
          <w:szCs w:val="24"/>
          <w:shd w:val="clear" w:color="auto" w:fill="FFFFFF"/>
        </w:rPr>
        <w:t>, </w:t>
      </w:r>
      <w:r w:rsidRPr="002426A8">
        <w:rPr>
          <w:rFonts w:ascii="Times New Roman" w:hAnsi="Times New Roman" w:cs="Times New Roman"/>
          <w:i/>
          <w:iCs/>
          <w:color w:val="222222"/>
          <w:sz w:val="24"/>
          <w:szCs w:val="24"/>
          <w:shd w:val="clear" w:color="auto" w:fill="FFFFFF"/>
        </w:rPr>
        <w:t>50</w:t>
      </w:r>
      <w:r w:rsidRPr="002426A8">
        <w:rPr>
          <w:rFonts w:ascii="Times New Roman" w:hAnsi="Times New Roman" w:cs="Times New Roman"/>
          <w:color w:val="222222"/>
          <w:sz w:val="24"/>
          <w:szCs w:val="24"/>
          <w:shd w:val="clear" w:color="auto" w:fill="FFFFFF"/>
        </w:rPr>
        <w:t>(5), 72-78.</w:t>
      </w:r>
    </w:p>
    <w:p w:rsidR="0045252E" w:rsidRPr="002426A8" w:rsidRDefault="0045252E" w:rsidP="002426A8">
      <w:pPr>
        <w:spacing w:line="480" w:lineRule="auto"/>
        <w:ind w:left="720" w:hanging="720"/>
        <w:rPr>
          <w:rFonts w:ascii="Times New Roman" w:hAnsi="Times New Roman" w:cs="Times New Roman"/>
          <w:color w:val="222222"/>
          <w:sz w:val="24"/>
          <w:szCs w:val="24"/>
          <w:shd w:val="clear" w:color="auto" w:fill="FFFFFF"/>
        </w:rPr>
      </w:pPr>
    </w:p>
    <w:p w:rsidR="0045252E" w:rsidRPr="002426A8" w:rsidRDefault="0045252E" w:rsidP="002426A8">
      <w:pPr>
        <w:spacing w:line="480" w:lineRule="auto"/>
        <w:rPr>
          <w:rFonts w:ascii="Times New Roman" w:hAnsi="Times New Roman" w:cs="Times New Roman"/>
          <w:sz w:val="24"/>
          <w:szCs w:val="24"/>
        </w:rPr>
      </w:pPr>
    </w:p>
    <w:p w:rsidR="00FD3ABE" w:rsidRPr="002426A8" w:rsidRDefault="00FD3ABE" w:rsidP="002426A8">
      <w:pPr>
        <w:spacing w:line="480" w:lineRule="auto"/>
        <w:rPr>
          <w:rFonts w:ascii="Times New Roman" w:hAnsi="Times New Roman" w:cs="Times New Roman"/>
          <w:sz w:val="24"/>
          <w:szCs w:val="24"/>
        </w:rPr>
      </w:pPr>
    </w:p>
    <w:sectPr w:rsidR="00FD3ABE" w:rsidRPr="002426A8" w:rsidSect="002426A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4DD" w:rsidRDefault="00F944DD" w:rsidP="002426A8">
      <w:pPr>
        <w:spacing w:after="0" w:line="240" w:lineRule="auto"/>
      </w:pPr>
      <w:r>
        <w:separator/>
      </w:r>
    </w:p>
  </w:endnote>
  <w:endnote w:type="continuationSeparator" w:id="1">
    <w:p w:rsidR="00F944DD" w:rsidRDefault="00F944DD" w:rsidP="00242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4DD" w:rsidRDefault="00F944DD" w:rsidP="002426A8">
      <w:pPr>
        <w:spacing w:after="0" w:line="240" w:lineRule="auto"/>
      </w:pPr>
      <w:r>
        <w:separator/>
      </w:r>
    </w:p>
  </w:footnote>
  <w:footnote w:type="continuationSeparator" w:id="1">
    <w:p w:rsidR="00F944DD" w:rsidRDefault="00F944DD" w:rsidP="002426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1453"/>
      <w:docPartObj>
        <w:docPartGallery w:val="Page Numbers (Top of Page)"/>
        <w:docPartUnique/>
      </w:docPartObj>
    </w:sdtPr>
    <w:sdtContent>
      <w:p w:rsidR="002426A8" w:rsidRDefault="002426A8" w:rsidP="002426A8">
        <w:pPr>
          <w:pStyle w:val="Header"/>
          <w:ind w:firstLine="0"/>
        </w:pPr>
        <w:r>
          <w:t xml:space="preserve">Return on Investment                                                                                                                                                  </w:t>
        </w:r>
        <w:fldSimple w:instr=" PAGE   \* MERGEFORMAT ">
          <w:r w:rsidR="00A565EB">
            <w:rPr>
              <w:noProof/>
            </w:rPr>
            <w:t>3</w:t>
          </w:r>
        </w:fldSimple>
      </w:p>
    </w:sdtContent>
  </w:sdt>
  <w:p w:rsidR="002426A8" w:rsidRDefault="002426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6A8" w:rsidRDefault="002426A8" w:rsidP="002426A8">
    <w:pPr>
      <w:pStyle w:val="Header"/>
      <w:ind w:firstLine="0"/>
    </w:pPr>
    <w:r>
      <w:t xml:space="preserve">Running Head: </w:t>
    </w:r>
    <w:r w:rsidRPr="002426A8">
      <w:rPr>
        <w:b/>
      </w:rPr>
      <w:t>RETURN ON INVESTMENT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30A9"/>
    <w:rsid w:val="000004B8"/>
    <w:rsid w:val="00002B07"/>
    <w:rsid w:val="00015118"/>
    <w:rsid w:val="0002103C"/>
    <w:rsid w:val="00022680"/>
    <w:rsid w:val="00037198"/>
    <w:rsid w:val="00052C38"/>
    <w:rsid w:val="00053E64"/>
    <w:rsid w:val="00061D47"/>
    <w:rsid w:val="00072D12"/>
    <w:rsid w:val="00081A11"/>
    <w:rsid w:val="0008687E"/>
    <w:rsid w:val="000C083B"/>
    <w:rsid w:val="000C5F55"/>
    <w:rsid w:val="000D1322"/>
    <w:rsid w:val="000E0268"/>
    <w:rsid w:val="0011160C"/>
    <w:rsid w:val="001459FD"/>
    <w:rsid w:val="00156EFB"/>
    <w:rsid w:val="00162444"/>
    <w:rsid w:val="001651A8"/>
    <w:rsid w:val="00192AE8"/>
    <w:rsid w:val="001A2B58"/>
    <w:rsid w:val="001A3777"/>
    <w:rsid w:val="001E32F5"/>
    <w:rsid w:val="001E5781"/>
    <w:rsid w:val="001E7204"/>
    <w:rsid w:val="001F3CB5"/>
    <w:rsid w:val="00224F01"/>
    <w:rsid w:val="0023256A"/>
    <w:rsid w:val="00235EAE"/>
    <w:rsid w:val="00242202"/>
    <w:rsid w:val="002426A8"/>
    <w:rsid w:val="00266379"/>
    <w:rsid w:val="002675C9"/>
    <w:rsid w:val="00282221"/>
    <w:rsid w:val="00287BBA"/>
    <w:rsid w:val="002906C2"/>
    <w:rsid w:val="002B4B78"/>
    <w:rsid w:val="002D32FB"/>
    <w:rsid w:val="002D6744"/>
    <w:rsid w:val="002E7073"/>
    <w:rsid w:val="002F7732"/>
    <w:rsid w:val="003046F0"/>
    <w:rsid w:val="00333517"/>
    <w:rsid w:val="003337D9"/>
    <w:rsid w:val="003507B3"/>
    <w:rsid w:val="003803A6"/>
    <w:rsid w:val="003A3B0C"/>
    <w:rsid w:val="003B38F4"/>
    <w:rsid w:val="003B3E5D"/>
    <w:rsid w:val="003C284A"/>
    <w:rsid w:val="003D6F2B"/>
    <w:rsid w:val="003F1837"/>
    <w:rsid w:val="00404F21"/>
    <w:rsid w:val="00406619"/>
    <w:rsid w:val="00411794"/>
    <w:rsid w:val="0043023E"/>
    <w:rsid w:val="0044638F"/>
    <w:rsid w:val="0045252E"/>
    <w:rsid w:val="00454FFF"/>
    <w:rsid w:val="004630A9"/>
    <w:rsid w:val="00464EAA"/>
    <w:rsid w:val="004720C3"/>
    <w:rsid w:val="004E427D"/>
    <w:rsid w:val="004E54C3"/>
    <w:rsid w:val="0051466D"/>
    <w:rsid w:val="00516C49"/>
    <w:rsid w:val="00541893"/>
    <w:rsid w:val="00545C44"/>
    <w:rsid w:val="0056317E"/>
    <w:rsid w:val="005658D4"/>
    <w:rsid w:val="00591360"/>
    <w:rsid w:val="00594DD4"/>
    <w:rsid w:val="005A4478"/>
    <w:rsid w:val="005B141B"/>
    <w:rsid w:val="005B2CB5"/>
    <w:rsid w:val="005C0794"/>
    <w:rsid w:val="005C5A25"/>
    <w:rsid w:val="005E16BD"/>
    <w:rsid w:val="005E5BA5"/>
    <w:rsid w:val="00625268"/>
    <w:rsid w:val="006660EE"/>
    <w:rsid w:val="00682FCC"/>
    <w:rsid w:val="006A594E"/>
    <w:rsid w:val="006D267E"/>
    <w:rsid w:val="006F3218"/>
    <w:rsid w:val="007039D2"/>
    <w:rsid w:val="00731896"/>
    <w:rsid w:val="00733E65"/>
    <w:rsid w:val="0075290F"/>
    <w:rsid w:val="0075525A"/>
    <w:rsid w:val="00784B88"/>
    <w:rsid w:val="00784EE3"/>
    <w:rsid w:val="007C2408"/>
    <w:rsid w:val="007C2436"/>
    <w:rsid w:val="007D255B"/>
    <w:rsid w:val="007E3068"/>
    <w:rsid w:val="007E4B8F"/>
    <w:rsid w:val="007F0031"/>
    <w:rsid w:val="007F0A6D"/>
    <w:rsid w:val="00811DF9"/>
    <w:rsid w:val="00865A08"/>
    <w:rsid w:val="00872D20"/>
    <w:rsid w:val="008B0648"/>
    <w:rsid w:val="008D1F45"/>
    <w:rsid w:val="008D5795"/>
    <w:rsid w:val="00924CBA"/>
    <w:rsid w:val="00926763"/>
    <w:rsid w:val="009727B1"/>
    <w:rsid w:val="00976E7F"/>
    <w:rsid w:val="009A3228"/>
    <w:rsid w:val="009C633E"/>
    <w:rsid w:val="009D0C4C"/>
    <w:rsid w:val="009E1503"/>
    <w:rsid w:val="009F105A"/>
    <w:rsid w:val="009F2A94"/>
    <w:rsid w:val="00A04D95"/>
    <w:rsid w:val="00A17FDD"/>
    <w:rsid w:val="00A25896"/>
    <w:rsid w:val="00A26FB0"/>
    <w:rsid w:val="00A42BFF"/>
    <w:rsid w:val="00A433C1"/>
    <w:rsid w:val="00A565EB"/>
    <w:rsid w:val="00AA78C8"/>
    <w:rsid w:val="00AF584D"/>
    <w:rsid w:val="00AF5A60"/>
    <w:rsid w:val="00B125F0"/>
    <w:rsid w:val="00B203DA"/>
    <w:rsid w:val="00B210BE"/>
    <w:rsid w:val="00B24FBF"/>
    <w:rsid w:val="00B53FF3"/>
    <w:rsid w:val="00B57B20"/>
    <w:rsid w:val="00B6040B"/>
    <w:rsid w:val="00B7173C"/>
    <w:rsid w:val="00B76954"/>
    <w:rsid w:val="00BA2B66"/>
    <w:rsid w:val="00BC1F50"/>
    <w:rsid w:val="00BE5A80"/>
    <w:rsid w:val="00C02068"/>
    <w:rsid w:val="00C0384F"/>
    <w:rsid w:val="00C205EB"/>
    <w:rsid w:val="00C23BEC"/>
    <w:rsid w:val="00C2695A"/>
    <w:rsid w:val="00C635A1"/>
    <w:rsid w:val="00C82FE1"/>
    <w:rsid w:val="00C92288"/>
    <w:rsid w:val="00C9416F"/>
    <w:rsid w:val="00CA4495"/>
    <w:rsid w:val="00CD7574"/>
    <w:rsid w:val="00D053D2"/>
    <w:rsid w:val="00D213E3"/>
    <w:rsid w:val="00D577FB"/>
    <w:rsid w:val="00D80960"/>
    <w:rsid w:val="00D870A0"/>
    <w:rsid w:val="00DB648F"/>
    <w:rsid w:val="00DE00C7"/>
    <w:rsid w:val="00DE4B81"/>
    <w:rsid w:val="00E14A2E"/>
    <w:rsid w:val="00E34942"/>
    <w:rsid w:val="00E42111"/>
    <w:rsid w:val="00EB4156"/>
    <w:rsid w:val="00EB507B"/>
    <w:rsid w:val="00EB51A8"/>
    <w:rsid w:val="00EC02B9"/>
    <w:rsid w:val="00EC401E"/>
    <w:rsid w:val="00EC5A2B"/>
    <w:rsid w:val="00ED2A42"/>
    <w:rsid w:val="00F13198"/>
    <w:rsid w:val="00F1545C"/>
    <w:rsid w:val="00F318DE"/>
    <w:rsid w:val="00F44B0D"/>
    <w:rsid w:val="00F4593E"/>
    <w:rsid w:val="00F57A4F"/>
    <w:rsid w:val="00F702C1"/>
    <w:rsid w:val="00F70808"/>
    <w:rsid w:val="00F750B1"/>
    <w:rsid w:val="00F86882"/>
    <w:rsid w:val="00F8768E"/>
    <w:rsid w:val="00F944DD"/>
    <w:rsid w:val="00F97BBA"/>
    <w:rsid w:val="00FA522D"/>
    <w:rsid w:val="00FD3ABE"/>
    <w:rsid w:val="00FE3603"/>
    <w:rsid w:val="00FE669C"/>
    <w:rsid w:val="00FE7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2F5"/>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A8"/>
  </w:style>
  <w:style w:type="paragraph" w:styleId="Footer">
    <w:name w:val="footer"/>
    <w:basedOn w:val="Normal"/>
    <w:link w:val="FooterChar"/>
    <w:uiPriority w:val="99"/>
    <w:semiHidden/>
    <w:unhideWhenUsed/>
    <w:rsid w:val="002426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6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5</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189</cp:revision>
  <dcterms:created xsi:type="dcterms:W3CDTF">2021-06-14T00:52:00Z</dcterms:created>
  <dcterms:modified xsi:type="dcterms:W3CDTF">2021-06-14T04:02:00Z</dcterms:modified>
</cp:coreProperties>
</file>